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92F" w:rsidRPr="0033392F" w:rsidRDefault="0033392F" w:rsidP="0033392F">
      <w:pPr>
        <w:spacing w:line="240" w:lineRule="auto"/>
        <w:jc w:val="center"/>
        <w:rPr>
          <w:rFonts w:ascii="BrowalliaUPC" w:hAnsi="BrowalliaUPC" w:cs="BrowalliaUPC" w:hint="cs"/>
          <w:b/>
          <w:bCs/>
          <w:sz w:val="32"/>
          <w:szCs w:val="32"/>
        </w:rPr>
      </w:pPr>
      <w:r w:rsidRPr="0033392F">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r w:rsidRPr="0033392F">
        <w:rPr>
          <w:rFonts w:ascii="BrowalliaUPC" w:hAnsi="BrowalliaUPC" w:cs="BrowalliaUPC"/>
          <w:b/>
          <w:bCs/>
          <w:sz w:val="32"/>
          <w:szCs w:val="32"/>
          <w:cs/>
        </w:rPr>
        <w:t>ครั้งที่ 9/2561 (ครั้งที่ 56)</w:t>
      </w:r>
    </w:p>
    <w:p w:rsidR="001353EF" w:rsidRDefault="0033392F" w:rsidP="0033392F">
      <w:pPr>
        <w:spacing w:line="240" w:lineRule="auto"/>
        <w:jc w:val="center"/>
        <w:rPr>
          <w:rFonts w:ascii="BrowalliaUPC" w:hAnsi="BrowalliaUPC" w:cs="BrowalliaUPC"/>
          <w:b/>
          <w:bCs/>
          <w:sz w:val="32"/>
          <w:szCs w:val="32"/>
        </w:rPr>
      </w:pPr>
      <w:r w:rsidRPr="0033392F">
        <w:rPr>
          <w:rFonts w:ascii="BrowalliaUPC" w:hAnsi="BrowalliaUPC" w:cs="BrowalliaUPC"/>
          <w:b/>
          <w:bCs/>
          <w:sz w:val="32"/>
          <w:szCs w:val="32"/>
          <w:cs/>
        </w:rPr>
        <w:t>เมื่อวันพุธที่ 2 พฤษภาคม 2561 เวลา 14.30 น.</w:t>
      </w:r>
    </w:p>
    <w:p w:rsidR="0033392F" w:rsidRDefault="0033392F" w:rsidP="00CE560F">
      <w:pPr>
        <w:spacing w:line="240" w:lineRule="auto"/>
        <w:rPr>
          <w:rFonts w:ascii="BrowalliaUPC" w:hAnsi="BrowalliaUPC" w:cs="BrowalliaUPC"/>
          <w:b/>
          <w:bCs/>
          <w:sz w:val="32"/>
          <w:szCs w:val="32"/>
        </w:rPr>
      </w:pPr>
    </w:p>
    <w:p w:rsidR="00473140" w:rsidRDefault="00B37711" w:rsidP="00CE560F">
      <w:pPr>
        <w:spacing w:line="240" w:lineRule="auto"/>
        <w:rPr>
          <w:rFonts w:ascii="BrowalliaUPC" w:hAnsi="BrowalliaUPC" w:cs="BrowalliaUPC"/>
          <w:sz w:val="32"/>
          <w:szCs w:val="32"/>
          <w:u w:val="single"/>
        </w:rPr>
      </w:pPr>
      <w:r>
        <w:rPr>
          <w:rFonts w:ascii="BrowalliaUPC" w:hAnsi="BrowalliaUPC" w:cs="BrowalliaUPC"/>
          <w:b/>
          <w:bCs/>
          <w:sz w:val="32"/>
          <w:szCs w:val="32"/>
          <w:cs/>
        </w:rPr>
        <w:t xml:space="preserve">เรื่องที่ </w:t>
      </w:r>
      <w:r w:rsidR="0033392F" w:rsidRPr="0033392F">
        <w:rPr>
          <w:rFonts w:ascii="BrowalliaUPC" w:hAnsi="BrowalliaUPC" w:cs="BrowalliaUPC"/>
          <w:b/>
          <w:bCs/>
          <w:sz w:val="32"/>
          <w:szCs w:val="32"/>
        </w:rPr>
        <w:t xml:space="preserve">5 </w:t>
      </w:r>
      <w:r w:rsidR="0033392F" w:rsidRPr="0033392F">
        <w:rPr>
          <w:rFonts w:ascii="BrowalliaUPC" w:hAnsi="BrowalliaUPC" w:cs="BrowalliaUPC"/>
          <w:b/>
          <w:bCs/>
          <w:sz w:val="32"/>
          <w:szCs w:val="32"/>
          <w:cs/>
        </w:rPr>
        <w:t>รายงานผลกระทบจากการปรับโครงสร้างราคาน้ำมันเชื้อเพลิง</w:t>
      </w:r>
    </w:p>
    <w:p w:rsidR="000B7062" w:rsidRPr="006A53D4" w:rsidRDefault="000B7062" w:rsidP="00CE560F">
      <w:pPr>
        <w:spacing w:line="240" w:lineRule="auto"/>
        <w:rPr>
          <w:rFonts w:ascii="BrowalliaUPC" w:hAnsi="BrowalliaUPC" w:cs="BrowalliaUPC"/>
          <w:sz w:val="32"/>
          <w:szCs w:val="32"/>
          <w:u w:val="single"/>
        </w:rPr>
      </w:pPr>
      <w:r w:rsidRPr="006A53D4">
        <w:rPr>
          <w:rFonts w:ascii="BrowalliaUPC" w:hAnsi="BrowalliaUPC" w:cs="BrowalliaUPC"/>
          <w:sz w:val="32"/>
          <w:szCs w:val="32"/>
          <w:u w:val="single"/>
          <w:cs/>
        </w:rPr>
        <w:t>สาระสำคัญ</w:t>
      </w:r>
    </w:p>
    <w:p w:rsidR="0033392F" w:rsidRPr="0033392F" w:rsidRDefault="0033392F" w:rsidP="0033392F">
      <w:pPr>
        <w:spacing w:before="240" w:after="0" w:line="240" w:lineRule="auto"/>
        <w:jc w:val="thaiDistribute"/>
        <w:rPr>
          <w:rFonts w:ascii="BrowalliaUPC" w:hAnsi="BrowalliaUPC" w:cs="BrowalliaUPC"/>
          <w:sz w:val="32"/>
          <w:szCs w:val="32"/>
        </w:rPr>
      </w:pPr>
      <w:r w:rsidRPr="0033392F">
        <w:rPr>
          <w:rFonts w:ascii="BrowalliaUPC" w:hAnsi="BrowalliaUPC" w:cs="BrowalliaUPC"/>
          <w:sz w:val="32"/>
          <w:szCs w:val="32"/>
          <w:cs/>
        </w:rPr>
        <w:t xml:space="preserve">  1. เมื่อวันที่ 20 เมษายน 2561 คณะกรรมการบริหารนโยบายพลังงาน (กบง.) ได้มีมติเห็นชอบผลการปรับปรุงหลักเกณฑ์การคำนวณราคา ณ โรงกลั่นน้ำมันเชื้อเพลิง ทั้งนี้ ให้มีผลบังคับใช้ตั้งแต่วันที่ 21 เมษายน 2561 เป็นต้นไป โดยสถานการณ์ราคาน้ำมันตลาดโลก ณ วันที่ 30 เมษายน 2561 มีดังนี้ (1) ราคาน้ำมันดิบดูไบ น้ำมันเบนซิน 95 และน้ำมันดีเซลอยู่ที่ 69.97 83.82 และ 86.26 เหรียญสหรัฐฯ ต่อบาร์เรล ตามลำดับ เมื่อเทียบกับวันที่ 20 เมษายน 2561 ราคาน้ำมันดิบดูไบปรับลดลง 0.38 เหรียญสหรัฐฯ ต่อบาร์เรล ส่วนน้ำมันเบนซิน 95 และ น้ำมันดีเซลปรับเพิ่มขึ้น 1.76 และ 0.56 เหรียญสหรัฐฯต่อบาร์เรล ตามลำดับ (2) อัตราแลกเปลี่ยน อยู่ที่ 31.6806 บาทต่อเหรียญสหรัฐฯ โดยปรับเพิ่มขึ้นจากวันที่ 20 เมษายน 2561 เท่ากับ 0.2490 บาทต่อเหรียญสหรัฐฯ (3) ราคา</w:t>
      </w:r>
      <w:proofErr w:type="spellStart"/>
      <w:r w:rsidRPr="0033392F">
        <w:rPr>
          <w:rFonts w:ascii="BrowalliaUPC" w:hAnsi="BrowalliaUPC" w:cs="BrowalliaUPC"/>
          <w:sz w:val="32"/>
          <w:szCs w:val="32"/>
          <w:cs/>
        </w:rPr>
        <w:t>ไบ</w:t>
      </w:r>
      <w:proofErr w:type="spellEnd"/>
      <w:r w:rsidRPr="0033392F">
        <w:rPr>
          <w:rFonts w:ascii="BrowalliaUPC" w:hAnsi="BrowalliaUPC" w:cs="BrowalliaUPC"/>
          <w:sz w:val="32"/>
          <w:szCs w:val="32"/>
          <w:cs/>
        </w:rPr>
        <w:t>โอดีเซลประเภทเมท</w:t>
      </w:r>
      <w:proofErr w:type="spellStart"/>
      <w:r w:rsidRPr="0033392F">
        <w:rPr>
          <w:rFonts w:ascii="BrowalliaUPC" w:hAnsi="BrowalliaUPC" w:cs="BrowalliaUPC"/>
          <w:sz w:val="32"/>
          <w:szCs w:val="32"/>
          <w:cs/>
        </w:rPr>
        <w:t>ิล</w:t>
      </w:r>
      <w:proofErr w:type="spellEnd"/>
      <w:r w:rsidRPr="0033392F">
        <w:rPr>
          <w:rFonts w:ascii="BrowalliaUPC" w:hAnsi="BrowalliaUPC" w:cs="BrowalliaUPC"/>
          <w:sz w:val="32"/>
          <w:szCs w:val="32"/>
          <w:cs/>
        </w:rPr>
        <w:t>เอส</w:t>
      </w:r>
      <w:proofErr w:type="spellStart"/>
      <w:r w:rsidRPr="0033392F">
        <w:rPr>
          <w:rFonts w:ascii="BrowalliaUPC" w:hAnsi="BrowalliaUPC" w:cs="BrowalliaUPC"/>
          <w:sz w:val="32"/>
          <w:szCs w:val="32"/>
          <w:cs/>
        </w:rPr>
        <w:t>เต</w:t>
      </w:r>
      <w:proofErr w:type="spellEnd"/>
      <w:r w:rsidRPr="0033392F">
        <w:rPr>
          <w:rFonts w:ascii="BrowalliaUPC" w:hAnsi="BrowalliaUPC" w:cs="BrowalliaUPC"/>
          <w:sz w:val="32"/>
          <w:szCs w:val="32"/>
          <w:cs/>
        </w:rPr>
        <w:t xml:space="preserve">อร์ของกรดไขมันอยู่ที่ 23.40 บาทต่อลิตร (4) ราคาเอทานอล ณ เดือนเมษายน 2561 อยู่ที่ 23.59 บาทต่อลิตร ทั้งนี้ฐานะกองทุนน้ำมันฯ ณ วันที่ 29 เมษายน 2561 มีทรัพย์สินรวม 36,735 ล้านบาท หนี้สินรวม 6,000 ล้านบาท โดยกองทุนน้ำมันฯ มีฐานะสุทธิ 31,865 ล้านบาท โดยแยกเป็นของน้ำมัน 30,735 ล้านบาท และก๊าซ </w:t>
      </w:r>
      <w:r w:rsidRPr="0033392F">
        <w:rPr>
          <w:rFonts w:ascii="BrowalliaUPC" w:hAnsi="BrowalliaUPC" w:cs="BrowalliaUPC"/>
          <w:sz w:val="32"/>
          <w:szCs w:val="32"/>
        </w:rPr>
        <w:t xml:space="preserve">LPG </w:t>
      </w:r>
      <w:r w:rsidRPr="0033392F">
        <w:rPr>
          <w:rFonts w:ascii="BrowalliaUPC" w:hAnsi="BrowalliaUPC" w:cs="BrowalliaUPC"/>
          <w:sz w:val="32"/>
          <w:szCs w:val="32"/>
          <w:cs/>
        </w:rPr>
        <w:t>1,130 ล้านบาท</w:t>
      </w:r>
    </w:p>
    <w:p w:rsidR="0033392F" w:rsidRPr="0033392F" w:rsidRDefault="0033392F" w:rsidP="0033392F">
      <w:pPr>
        <w:spacing w:before="240" w:after="0" w:line="240" w:lineRule="auto"/>
        <w:jc w:val="thaiDistribute"/>
        <w:rPr>
          <w:rFonts w:ascii="BrowalliaUPC" w:hAnsi="BrowalliaUPC" w:cs="BrowalliaUPC"/>
          <w:sz w:val="32"/>
          <w:szCs w:val="32"/>
        </w:rPr>
      </w:pPr>
    </w:p>
    <w:p w:rsidR="0033392F" w:rsidRPr="0033392F" w:rsidRDefault="0033392F" w:rsidP="0033392F">
      <w:pPr>
        <w:spacing w:before="240" w:after="0" w:line="240" w:lineRule="auto"/>
        <w:jc w:val="thaiDistribute"/>
        <w:rPr>
          <w:rFonts w:ascii="BrowalliaUPC" w:hAnsi="BrowalliaUPC" w:cs="BrowalliaUPC"/>
          <w:sz w:val="32"/>
          <w:szCs w:val="32"/>
        </w:rPr>
      </w:pPr>
      <w:r w:rsidRPr="0033392F">
        <w:rPr>
          <w:rFonts w:ascii="BrowalliaUPC" w:hAnsi="BrowalliaUPC" w:cs="BrowalliaUPC"/>
          <w:sz w:val="32"/>
          <w:szCs w:val="32"/>
          <w:cs/>
        </w:rPr>
        <w:t>2. จากสถานการณ์ราคาน้ำมันตลาดโลกและการปรับปรุงหลักเกณฑ์การคำนวณราคา ณ โรงกลั่นน้ำมันเชื้อเพลิง ส่งผลให้โครงสร้างราคาน้ำมันเชื้อเพลิงระหว่างวันที่ 21 เมษายน 2561 – 1 พฤษภาคม 2561 เป็นดังนี้ (1) โครงสร้างราคาน้ำมันแก๊สโซ</w:t>
      </w:r>
      <w:proofErr w:type="spellStart"/>
      <w:r w:rsidRPr="0033392F">
        <w:rPr>
          <w:rFonts w:ascii="BrowalliaUPC" w:hAnsi="BrowalliaUPC" w:cs="BrowalliaUPC"/>
          <w:sz w:val="32"/>
          <w:szCs w:val="32"/>
          <w:cs/>
        </w:rPr>
        <w:t>ฮอ</w:t>
      </w:r>
      <w:proofErr w:type="spellEnd"/>
      <w:r w:rsidRPr="0033392F">
        <w:rPr>
          <w:rFonts w:ascii="BrowalliaUPC" w:hAnsi="BrowalliaUPC" w:cs="BrowalliaUPC"/>
          <w:sz w:val="32"/>
          <w:szCs w:val="32"/>
          <w:cs/>
        </w:rPr>
        <w:t>ล 95 (</w:t>
      </w:r>
      <w:r w:rsidRPr="0033392F">
        <w:rPr>
          <w:rFonts w:ascii="BrowalliaUPC" w:hAnsi="BrowalliaUPC" w:cs="BrowalliaUPC"/>
          <w:sz w:val="32"/>
          <w:szCs w:val="32"/>
        </w:rPr>
        <w:t>E</w:t>
      </w:r>
      <w:r w:rsidRPr="0033392F">
        <w:rPr>
          <w:rFonts w:ascii="BrowalliaUPC" w:hAnsi="BrowalliaUPC" w:cs="BrowalliaUPC"/>
          <w:sz w:val="32"/>
          <w:szCs w:val="32"/>
          <w:cs/>
        </w:rPr>
        <w:t>10) ราคา ณ โรงกลั่น ลดลง 0.4386 บาทต่อลิตร ทำให้มีการปรับราคาขายปลีกทั้งหมด 3 ครั้ง ได้แก่ วันที่ 21 เมษายน 2561 ลดลง 0.30 บาทต่อลิตร วันที่ 25 เมษายน 2561 เพิ่มขึ้น 0.40 บาทต่อลิตร และวันที่ 1 พฤษภาคม 2561 เพิ่มขึ้น 0.40 บาทต่อลิตร ซึ่งหากไม่มีการปรับปรุงหลักเกณฑ์การคำนวณราคา ณ โรงกลั่นน้ำมันเชื้อเพลิง ราคาขายปลีกจะสูงกว่าระดับปัจจุบัน 0.47 บาทต่อลิตร (2) โครงสร้างราคาน้ำมันแก๊สโซ</w:t>
      </w:r>
      <w:proofErr w:type="spellStart"/>
      <w:r w:rsidRPr="0033392F">
        <w:rPr>
          <w:rFonts w:ascii="BrowalliaUPC" w:hAnsi="BrowalliaUPC" w:cs="BrowalliaUPC"/>
          <w:sz w:val="32"/>
          <w:szCs w:val="32"/>
          <w:cs/>
        </w:rPr>
        <w:t>ฮอ</w:t>
      </w:r>
      <w:proofErr w:type="spellEnd"/>
      <w:r w:rsidRPr="0033392F">
        <w:rPr>
          <w:rFonts w:ascii="BrowalliaUPC" w:hAnsi="BrowalliaUPC" w:cs="BrowalliaUPC"/>
          <w:sz w:val="32"/>
          <w:szCs w:val="32"/>
          <w:cs/>
        </w:rPr>
        <w:t xml:space="preserve">ล 91 ราคา ณ โรงกลั่น ลดลง 0.6176 บาทต่อลิตร ทำให้มีการปรับราคาขายปลีกทั้งหมด 3 ครั้ง ได้แก่ วันที่ 21 เมษายน 2561 ลดลง 0.30 บาทต่อลิตร วันที่ 25 เมษายน 2561 เพิ่มขึ้น 0.40 บาทต่อลิตร และวันที่ 1 พฤษภาคม 2561 เพิ่มขึ้น 0.40 บาทต่อลิตร ซึ่งหากไม่มีการปรับปรุงหลักเกณฑ์การคำนวณราคา ณ โรงกลั่นน้ำมันเชื้อเพลิง ราคาขายปลีกจะสูงกว่าระดับปัจจุบัน 0.68 บาทต่อลิตร และ (3) โครงสร้างราคาน้ำมันดีเซล ราคา ณ โรงกลั่น ลดลง 0.3771 บาทต่อลิตร ทำให้มีการปรับราคาขายปลีกทั้งหมด 3 ครั้ง ได้แก่ วันที่ 21 เมษายน 2561 ลดลง 0.30 บาทต่อลิตร วันที่ 25 เมษายน 2561 เพิ่มขึ้น 0.40 บาทต่อลิตร และวันที่ </w:t>
      </w:r>
      <w:r w:rsidRPr="0033392F">
        <w:rPr>
          <w:rFonts w:ascii="BrowalliaUPC" w:hAnsi="BrowalliaUPC" w:cs="BrowalliaUPC"/>
          <w:sz w:val="32"/>
          <w:szCs w:val="32"/>
          <w:cs/>
        </w:rPr>
        <w:lastRenderedPageBreak/>
        <w:t>1 พฤษภาคม 2561 เพิ่มขึ้น 0.40 บาทต่อลิตร ซึ่งหากไม่มีการปรับปรุงหลักเกณฑ์การคำนวณราคา ณ โรงกลั่นน้ำมันเชื้อเพลิง ราคาขายปลีก จะสูงกว่าระดับปัจจุบัน 0.42 บาทต่อลิตร</w:t>
      </w:r>
    </w:p>
    <w:p w:rsidR="0033392F" w:rsidRPr="0033392F" w:rsidRDefault="0033392F" w:rsidP="0033392F">
      <w:pPr>
        <w:spacing w:before="240" w:after="0" w:line="240" w:lineRule="auto"/>
        <w:jc w:val="thaiDistribute"/>
        <w:rPr>
          <w:rFonts w:ascii="BrowalliaUPC" w:hAnsi="BrowalliaUPC" w:cs="BrowalliaUPC"/>
          <w:sz w:val="32"/>
          <w:szCs w:val="32"/>
        </w:rPr>
      </w:pPr>
    </w:p>
    <w:p w:rsidR="0033392F" w:rsidRPr="0033392F" w:rsidRDefault="0033392F" w:rsidP="0033392F">
      <w:pPr>
        <w:spacing w:before="240" w:after="0" w:line="240" w:lineRule="auto"/>
        <w:jc w:val="thaiDistribute"/>
        <w:rPr>
          <w:rFonts w:ascii="BrowalliaUPC" w:hAnsi="BrowalliaUPC" w:cs="BrowalliaUPC"/>
          <w:sz w:val="32"/>
          <w:szCs w:val="32"/>
          <w:u w:val="single"/>
        </w:rPr>
      </w:pPr>
      <w:r w:rsidRPr="0033392F">
        <w:rPr>
          <w:rFonts w:ascii="BrowalliaUPC" w:hAnsi="BrowalliaUPC" w:cs="BrowalliaUPC"/>
          <w:sz w:val="32"/>
          <w:szCs w:val="32"/>
          <w:u w:val="single"/>
          <w:cs/>
        </w:rPr>
        <w:t>มติของที่ประชุม</w:t>
      </w:r>
    </w:p>
    <w:p w:rsidR="0033392F" w:rsidRPr="0033392F" w:rsidRDefault="0033392F" w:rsidP="0033392F">
      <w:pPr>
        <w:spacing w:before="240" w:after="0" w:line="240" w:lineRule="auto"/>
        <w:jc w:val="thaiDistribute"/>
        <w:rPr>
          <w:rFonts w:ascii="BrowalliaUPC" w:hAnsi="BrowalliaUPC" w:cs="BrowalliaUPC"/>
          <w:sz w:val="32"/>
          <w:szCs w:val="32"/>
        </w:rPr>
      </w:pPr>
      <w:r w:rsidRPr="0033392F">
        <w:rPr>
          <w:rFonts w:ascii="BrowalliaUPC" w:hAnsi="BrowalliaUPC" w:cs="BrowalliaUPC"/>
          <w:sz w:val="32"/>
          <w:szCs w:val="32"/>
          <w:cs/>
        </w:rPr>
        <w:t>ที่ประชุมรับทราบ</w:t>
      </w:r>
    </w:p>
    <w:p w:rsidR="000B7062" w:rsidRPr="005F0225" w:rsidRDefault="000B7062" w:rsidP="0033392F">
      <w:pPr>
        <w:spacing w:before="240" w:after="0" w:line="240" w:lineRule="auto"/>
        <w:jc w:val="thaiDistribute"/>
        <w:rPr>
          <w:rFonts w:ascii="BrowalliaUPC" w:hAnsi="BrowalliaUPC" w:cs="BrowalliaUPC"/>
          <w:sz w:val="32"/>
          <w:szCs w:val="32"/>
        </w:rPr>
      </w:pPr>
      <w:bookmarkStart w:id="0" w:name="_GoBack"/>
      <w:bookmarkEnd w:id="0"/>
    </w:p>
    <w:sectPr w:rsidR="000B7062" w:rsidRPr="005F02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818F6"/>
    <w:rsid w:val="000B7062"/>
    <w:rsid w:val="001353EF"/>
    <w:rsid w:val="00186210"/>
    <w:rsid w:val="00190A93"/>
    <w:rsid w:val="001E21DF"/>
    <w:rsid w:val="002B01EF"/>
    <w:rsid w:val="0033392F"/>
    <w:rsid w:val="00473140"/>
    <w:rsid w:val="004F0454"/>
    <w:rsid w:val="005F0225"/>
    <w:rsid w:val="006A53D4"/>
    <w:rsid w:val="00882D2F"/>
    <w:rsid w:val="0092000D"/>
    <w:rsid w:val="00B37711"/>
    <w:rsid w:val="00C77F61"/>
    <w:rsid w:val="00CE560F"/>
    <w:rsid w:val="00D90A89"/>
    <w:rsid w:val="00DF46A2"/>
    <w:rsid w:val="00EB47BD"/>
    <w:rsid w:val="00F3412F"/>
    <w:rsid w:val="00F611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2F1DB"/>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22</cp:revision>
  <dcterms:created xsi:type="dcterms:W3CDTF">2018-03-30T07:36:00Z</dcterms:created>
  <dcterms:modified xsi:type="dcterms:W3CDTF">2022-09-26T02:04:00Z</dcterms:modified>
</cp:coreProperties>
</file>